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139" w:rsidRPr="004D3139" w:rsidRDefault="004D3139" w:rsidP="004D3139">
      <w:pPr>
        <w:jc w:val="center"/>
        <w:rPr>
          <w:b/>
          <w:sz w:val="28"/>
          <w:u w:val="single"/>
        </w:rPr>
      </w:pPr>
      <w:r w:rsidRPr="004D3139">
        <w:rPr>
          <w:b/>
          <w:sz w:val="28"/>
          <w:u w:val="single"/>
        </w:rPr>
        <w:t>Disability Publicity Logos</w:t>
      </w:r>
    </w:p>
    <w:p w:rsidR="004B292B" w:rsidRDefault="00865234">
      <w:r>
        <w:t xml:space="preserve">Please ensure the logos below are used in accordance with the ESF Publicity Guidelines available at </w:t>
      </w:r>
      <w:hyperlink r:id="rId5" w:history="1">
        <w:r w:rsidRPr="005F5F9E">
          <w:rPr>
            <w:rStyle w:val="Hyperlink"/>
          </w:rPr>
          <w:t>http://www.esf.ie/en/publicity_info_guidelines.aspx</w:t>
        </w:r>
      </w:hyperlink>
    </w:p>
    <w:p w:rsidR="00865234" w:rsidRPr="00865234" w:rsidRDefault="00865234" w:rsidP="00865234">
      <w:r w:rsidRPr="00865234">
        <w:t>From here</w:t>
      </w:r>
      <w:r>
        <w:t xml:space="preserve"> you can download the ESF Logo </w:t>
      </w:r>
      <w:r w:rsidRPr="00865234">
        <w:t>and EU Structural Fun</w:t>
      </w:r>
      <w:r>
        <w:t xml:space="preserve">ds Logo, in JPEG or TIFF format </w:t>
      </w:r>
      <w:hyperlink r:id="rId6" w:history="1">
        <w:r w:rsidRPr="005F5F9E">
          <w:rPr>
            <w:rStyle w:val="Hyperlink"/>
          </w:rPr>
          <w:t>http://www.esf.ie/en/logos.aspx</w:t>
        </w:r>
      </w:hyperlink>
      <w:r>
        <w:t xml:space="preserve"> . </w:t>
      </w:r>
    </w:p>
    <w:p w:rsidR="00865234" w:rsidRDefault="00543400">
      <w:r>
        <w:rPr>
          <w:noProof/>
          <w:lang w:eastAsia="en-IE"/>
        </w:rPr>
        <w:drawing>
          <wp:anchor distT="0" distB="0" distL="114300" distR="114300" simplePos="0" relativeHeight="251659264" behindDoc="0" locked="0" layoutInCell="1" allowOverlap="1" wp14:anchorId="04DAC7AF" wp14:editId="582B31FB">
            <wp:simplePos x="0" y="0"/>
            <wp:positionH relativeFrom="column">
              <wp:posOffset>76200</wp:posOffset>
            </wp:positionH>
            <wp:positionV relativeFrom="paragraph">
              <wp:posOffset>266700</wp:posOffset>
            </wp:positionV>
            <wp:extent cx="1962150" cy="7270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_Ireland_EU_structural_funds_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727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5234" w:rsidRDefault="00543400">
      <w:r>
        <w:t xml:space="preserve">       </w:t>
      </w:r>
      <w:r>
        <w:rPr>
          <w:noProof/>
          <w:lang w:eastAsia="en-IE"/>
        </w:rPr>
        <w:t xml:space="preserve">       </w:t>
      </w:r>
    </w:p>
    <w:p w:rsidR="00865234" w:rsidRDefault="00865234"/>
    <w:p w:rsidR="00543400" w:rsidRDefault="00C33B30">
      <w:r>
        <w:rPr>
          <w:noProof/>
          <w:lang w:eastAsia="en-IE"/>
        </w:rPr>
        <w:drawing>
          <wp:anchor distT="0" distB="0" distL="114300" distR="114300" simplePos="0" relativeHeight="251661312" behindDoc="0" locked="0" layoutInCell="1" allowOverlap="1" wp14:anchorId="5A62EE29" wp14:editId="205785E5">
            <wp:simplePos x="0" y="0"/>
            <wp:positionH relativeFrom="column">
              <wp:posOffset>3609975</wp:posOffset>
            </wp:positionH>
            <wp:positionV relativeFrom="paragraph">
              <wp:posOffset>25400</wp:posOffset>
            </wp:positionV>
            <wp:extent cx="1143000" cy="981075"/>
            <wp:effectExtent l="0" t="0" r="0" b="9525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3139">
        <w:rPr>
          <w:noProof/>
          <w:lang w:eastAsia="en-IE"/>
        </w:rPr>
        <w:drawing>
          <wp:anchor distT="0" distB="0" distL="114300" distR="114300" simplePos="0" relativeHeight="251660288" behindDoc="0" locked="0" layoutInCell="1" allowOverlap="1" wp14:anchorId="7B8F87EC" wp14:editId="4C5E5801">
            <wp:simplePos x="0" y="0"/>
            <wp:positionH relativeFrom="column">
              <wp:posOffset>152400</wp:posOffset>
            </wp:positionH>
            <wp:positionV relativeFrom="paragraph">
              <wp:posOffset>135255</wp:posOffset>
            </wp:positionV>
            <wp:extent cx="904875" cy="748665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_esf_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748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3139" w:rsidRDefault="004D3139"/>
    <w:p w:rsidR="004D3139" w:rsidRDefault="004D3139"/>
    <w:p w:rsidR="004D3139" w:rsidRDefault="004D3139">
      <w:r>
        <w:rPr>
          <w:noProof/>
          <w:lang w:eastAsia="en-IE"/>
        </w:rPr>
        <w:drawing>
          <wp:anchor distT="0" distB="0" distL="114300" distR="114300" simplePos="0" relativeHeight="251658240" behindDoc="0" locked="0" layoutInCell="1" allowOverlap="1" wp14:anchorId="226753F0" wp14:editId="710BE178">
            <wp:simplePos x="0" y="0"/>
            <wp:positionH relativeFrom="column">
              <wp:posOffset>76200</wp:posOffset>
            </wp:positionH>
            <wp:positionV relativeFrom="paragraph">
              <wp:posOffset>147320</wp:posOffset>
            </wp:positionV>
            <wp:extent cx="1676400" cy="63309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633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3139" w:rsidRDefault="004D3139"/>
    <w:p w:rsidR="004D3139" w:rsidRDefault="004D3139"/>
    <w:p w:rsidR="004D3139" w:rsidRDefault="004D3139"/>
    <w:p w:rsidR="00543400" w:rsidRDefault="00543400">
      <w:r w:rsidRPr="00543400">
        <w:rPr>
          <w:noProof/>
          <w:lang w:eastAsia="en-IE"/>
        </w:rPr>
        <w:drawing>
          <wp:inline distT="0" distB="0" distL="0" distR="0" wp14:anchorId="23AD3D19" wp14:editId="480DADE1">
            <wp:extent cx="5371429" cy="1028571"/>
            <wp:effectExtent l="0" t="0" r="127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71429" cy="10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3400" w:rsidRDefault="00543400"/>
    <w:p w:rsidR="00543400" w:rsidRDefault="004D3139">
      <w:bookmarkStart w:id="0" w:name="_GoBack"/>
      <w:r w:rsidRPr="004D3139">
        <w:rPr>
          <w:noProof/>
          <w:lang w:eastAsia="en-IE"/>
        </w:rPr>
        <w:drawing>
          <wp:inline distT="0" distB="0" distL="0" distR="0" wp14:anchorId="7D3B400C" wp14:editId="65150691">
            <wp:extent cx="5590477" cy="107619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90477" cy="10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43400" w:rsidRDefault="00543400"/>
    <w:p w:rsidR="00865234" w:rsidRDefault="00865234"/>
    <w:sectPr w:rsidR="008652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234"/>
    <w:rsid w:val="004D3139"/>
    <w:rsid w:val="00543400"/>
    <w:rsid w:val="00610043"/>
    <w:rsid w:val="0074403A"/>
    <w:rsid w:val="00865234"/>
    <w:rsid w:val="00A41B2B"/>
    <w:rsid w:val="00C33B30"/>
    <w:rsid w:val="00FA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23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652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23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652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28174">
          <w:marLeft w:val="0"/>
          <w:marRight w:val="0"/>
          <w:marTop w:val="0"/>
          <w:marBottom w:val="0"/>
          <w:divBdr>
            <w:top w:val="single" w:sz="2" w:space="0" w:color="848484"/>
            <w:left w:val="single" w:sz="2" w:space="0" w:color="848484"/>
            <w:bottom w:val="single" w:sz="2" w:space="0" w:color="848484"/>
            <w:right w:val="single" w:sz="2" w:space="0" w:color="848484"/>
          </w:divBdr>
          <w:divsChild>
            <w:div w:id="173323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57438385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CCCCCC"/>
                    <w:bottom w:val="none" w:sz="0" w:space="0" w:color="auto"/>
                    <w:right w:val="none" w:sz="0" w:space="0" w:color="auto"/>
                  </w:divBdr>
                  <w:divsChild>
                    <w:div w:id="74252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818569">
                          <w:marLeft w:val="375"/>
                          <w:marRight w:val="300"/>
                          <w:marTop w:val="19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8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customXml" Target="../customXml/item3.xml"/><Relationship Id="rId2" Type="http://schemas.microsoft.com/office/2007/relationships/stylesWithEffects" Target="stylesWithEffect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hyperlink" Target="http://www.esf.ie/en/logos.aspx" TargetMode="External"/><Relationship Id="rId11" Type="http://schemas.openxmlformats.org/officeDocument/2006/relationships/image" Target="media/image5.png"/><Relationship Id="rId5" Type="http://schemas.openxmlformats.org/officeDocument/2006/relationships/hyperlink" Target="http://www.esf.ie/en/publicity_info_guidelines.aspx" TargetMode="External"/><Relationship Id="rId15" Type="http://schemas.openxmlformats.org/officeDocument/2006/relationships/customXml" Target="../customXml/item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F56E2956FE8469ECD4AA78C357548" ma:contentTypeVersion="5" ma:contentTypeDescription="Create a new document." ma:contentTypeScope="" ma:versionID="641c35d8fab99ae7281a50eed09b3cf9">
  <xsd:schema xmlns:xsd="http://www.w3.org/2001/XMLSchema" xmlns:xs="http://www.w3.org/2001/XMLSchema" xmlns:p="http://schemas.microsoft.com/office/2006/metadata/properties" xmlns:ns1="http://schemas.microsoft.com/sharepoint/v3" xmlns:ns2="1cbf2052-484a-49de-ad8a-662b8e56b0d6" xmlns:ns3="ffa1726e-2023-4f79-bf5a-55b4dfdd1eb3" targetNamespace="http://schemas.microsoft.com/office/2006/metadata/properties" ma:root="true" ma:fieldsID="fcc5a08473b7920773163610cb2616d2" ns1:_="" ns2:_="" ns3:_="">
    <xsd:import namespace="http://schemas.microsoft.com/sharepoint/v3"/>
    <xsd:import namespace="1cbf2052-484a-49de-ad8a-662b8e56b0d6"/>
    <xsd:import namespace="ffa1726e-2023-4f79-bf5a-55b4dfdd1eb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ublicationCategories" minOccurs="0"/>
                <xsd:element ref="ns2:PublicationMostRequested" minOccurs="0"/>
                <xsd:element ref="ns2:PublicationProgrammes" minOccurs="0"/>
                <xsd:element ref="ns3:Sub_x002d_Program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" nillable="true" ma:displayName="Scheduling Start Date" ma:internalName="PublishingStartDate">
      <xsd:simpleType>
        <xsd:restriction base="dms:Unknown"/>
      </xsd:simpleType>
    </xsd:element>
    <xsd:element name="PublishingExpirationDate" ma:index="3" nillable="true" ma:displayName="Scheduling End Dat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bf2052-484a-49de-ad8a-662b8e56b0d6" elementFormDefault="qualified">
    <xsd:import namespace="http://schemas.microsoft.com/office/2006/documentManagement/types"/>
    <xsd:import namespace="http://schemas.microsoft.com/office/infopath/2007/PartnerControls"/>
    <xsd:element name="PublicationCategories" ma:index="4" nillable="true" ma:displayName="PublicationCategories" ma:internalName="PublicationCategori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rporate"/>
                    <xsd:enumeration value="Government"/>
                    <xsd:enumeration value="Media"/>
                    <xsd:enumeration value="Programme"/>
                    <xsd:enumeration value="Research"/>
                  </xsd:restriction>
                </xsd:simpleType>
              </xsd:element>
            </xsd:sequence>
          </xsd:extension>
        </xsd:complexContent>
      </xsd:complexType>
    </xsd:element>
    <xsd:element name="PublicationMostRequested" ma:index="5" nillable="true" ma:displayName="PublicationMostRequested" ma:default="0" ma:internalName="PublicationMostRequested">
      <xsd:simpleType>
        <xsd:restriction base="dms:Boolean"/>
      </xsd:simpleType>
    </xsd:element>
    <xsd:element name="PublicationProgrammes" ma:index="6" nillable="true" ma:displayName="Programme Category" ma:format="Dropdown" ma:internalName="PublicationProgrammes">
      <xsd:simpleType>
        <xsd:restriction base="dms:Choice">
          <xsd:enumeration value="ABC"/>
          <xsd:enumeration value="All Programmes"/>
          <xsd:enumeration value="Community &amp; Voluntary Grants"/>
          <xsd:enumeration value="Community Based CCTV"/>
          <xsd:enumeration value="Community Services Programme"/>
          <xsd:enumeration value="Dormant Accounts Fund"/>
          <xsd:enumeration value="Disability Activation Project"/>
          <xsd:enumeration value="Early Education &amp; Childcare"/>
          <xsd:enumeration value="Early Years Childcare"/>
          <xsd:enumeration value="Enhancing Disability Services"/>
          <xsd:enumeration value="Equality for Women"/>
          <xsd:enumeration value="European Integration Fund"/>
          <xsd:enumeration value="European Refugee Fund"/>
          <xsd:enumeration value="EIF &amp; ERF"/>
          <xsd:enumeration value="EU Life Long Learning"/>
          <xsd:enumeration value="Gateway"/>
          <xsd:enumeration value="Healthy Ireland Fund"/>
          <xsd:enumeration value="LEADER"/>
          <xsd:enumeration value="Learner Fund"/>
          <xsd:enumeration value="Local Community Development Programme"/>
          <xsd:enumeration value="LDSIP"/>
          <xsd:enumeration value="Millennium Project Fund"/>
          <xsd:enumeration value="National Early Years Access Initiative"/>
          <xsd:enumeration value="PEACE"/>
          <xsd:enumeration value="RAPID"/>
          <xsd:enumeration value="Rural Social Scheme"/>
          <xsd:enumeration value="Rural Transport"/>
          <xsd:enumeration value="Seniors Alert Scheme"/>
          <xsd:enumeration value="SICAP"/>
          <xsd:enumeration value="SSNO"/>
          <xsd:enumeration value="Traveller Interagency Programme"/>
          <xsd:enumeration value="TÚS"/>
          <xsd:enumeration value="Youth Capital Programm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a1726e-2023-4f79-bf5a-55b4dfdd1eb3" elementFormDefault="qualified">
    <xsd:import namespace="http://schemas.microsoft.com/office/2006/documentManagement/types"/>
    <xsd:import namespace="http://schemas.microsoft.com/office/infopath/2007/PartnerControls"/>
    <xsd:element name="Sub_x002d_Programme" ma:index="7" nillable="true" ma:displayName="Sub-Programme" ma:format="Dropdown" ma:internalName="Sub_x002d_Programme">
      <xsd:simpleType>
        <xsd:restriction base="dms:Choice">
          <xsd:enumeration value="CETS"/>
          <xsd:enumeration value="ECCE"/>
          <xsd:enumeration value="CCS"/>
          <xsd:enumeration value="PIP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_x002d_Programme xmlns="ffa1726e-2023-4f79-bf5a-55b4dfdd1eb3" xsi:nil="true"/>
    <PublicationMostRequested xmlns="1cbf2052-484a-49de-ad8a-662b8e56b0d6">false</PublicationMostRequested>
    <PublicationCategories xmlns="1cbf2052-484a-49de-ad8a-662b8e56b0d6">
      <Value>Programme</Value>
    </PublicationCategories>
    <PublishingExpirationDate xmlns="http://schemas.microsoft.com/sharepoint/v3" xsi:nil="true"/>
    <PublishingStartDate xmlns="http://schemas.microsoft.com/sharepoint/v3" xsi:nil="true"/>
    <PublicationProgrammes xmlns="1cbf2052-484a-49de-ad8a-662b8e56b0d6">Disability Activation Project</PublicationProgrammes>
  </documentManagement>
</p:properties>
</file>

<file path=customXml/itemProps1.xml><?xml version="1.0" encoding="utf-8"?>
<ds:datastoreItem xmlns:ds="http://schemas.openxmlformats.org/officeDocument/2006/customXml" ds:itemID="{01A42CB2-483D-45B2-BF6F-0E05FA80DF5C}"/>
</file>

<file path=customXml/itemProps2.xml><?xml version="1.0" encoding="utf-8"?>
<ds:datastoreItem xmlns:ds="http://schemas.openxmlformats.org/officeDocument/2006/customXml" ds:itemID="{CA2506CB-8398-46AA-B21F-EF78AA60440D}"/>
</file>

<file path=customXml/itemProps3.xml><?xml version="1.0" encoding="utf-8"?>
<ds:datastoreItem xmlns:ds="http://schemas.openxmlformats.org/officeDocument/2006/customXml" ds:itemID="{CB0CCDAB-6329-4B39-B2E2-07B9831F9A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DACT Logos</dc:title>
  <dc:creator>Donnacha McSorley</dc:creator>
  <cp:lastModifiedBy>Donnacha McSorley</cp:lastModifiedBy>
  <cp:revision>3</cp:revision>
  <cp:lastPrinted>2013-02-12T14:06:00Z</cp:lastPrinted>
  <dcterms:created xsi:type="dcterms:W3CDTF">2013-02-12T14:00:00Z</dcterms:created>
  <dcterms:modified xsi:type="dcterms:W3CDTF">2013-02-21T11:32:00Z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0x010100B7EF56E2956FE8469ECD4AA78C357548</vt:lpwstr>
  </property>
</Properties>
</file>