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B2F" w:rsidRDefault="000A2B6E" w:rsidP="00D91B2F">
      <w:pPr>
        <w:spacing w:after="0" w:line="240" w:lineRule="auto"/>
        <w:rPr>
          <w:rFonts w:ascii="Franklin Gothic Book" w:eastAsia="Times New Roman" w:hAnsi="Franklin Gothic Book" w:cs="Times New Roman"/>
          <w:b/>
          <w:sz w:val="24"/>
          <w:szCs w:val="24"/>
          <w:lang w:val="en-GB"/>
        </w:rPr>
      </w:pPr>
      <w:bookmarkStart w:id="0" w:name="_Toc370916512"/>
      <w:r>
        <w:rPr>
          <w:rFonts w:ascii="Franklin Gothic Book" w:eastAsia="Times New Roman" w:hAnsi="Franklin Gothic Book" w:cs="Times New Roman"/>
          <w:b/>
          <w:sz w:val="24"/>
          <w:szCs w:val="24"/>
          <w:lang w:val="en-GB"/>
        </w:rPr>
        <w:t xml:space="preserve">Dormant Accounts Fund - </w:t>
      </w:r>
      <w:r w:rsidR="00D91B2F">
        <w:rPr>
          <w:rFonts w:ascii="Franklin Gothic Book" w:eastAsia="Times New Roman" w:hAnsi="Franklin Gothic Book" w:cs="Times New Roman"/>
          <w:b/>
          <w:sz w:val="24"/>
          <w:szCs w:val="24"/>
          <w:lang w:val="en-GB"/>
        </w:rPr>
        <w:t xml:space="preserve">Instalments </w:t>
      </w:r>
      <w:bookmarkEnd w:id="0"/>
    </w:p>
    <w:p w:rsidR="000A2B6E" w:rsidRDefault="000A2B6E" w:rsidP="00D91B2F">
      <w:pPr>
        <w:spacing w:after="0" w:line="240" w:lineRule="auto"/>
        <w:rPr>
          <w:rFonts w:ascii="Franklin Gothic Book" w:eastAsia="Times New Roman" w:hAnsi="Franklin Gothic Book" w:cs="Times New Roman"/>
          <w:b/>
          <w:sz w:val="24"/>
          <w:szCs w:val="24"/>
          <w:lang w:val="en-GB"/>
        </w:rPr>
      </w:pPr>
    </w:p>
    <w:p w:rsidR="00D91B2F" w:rsidRDefault="00D91B2F" w:rsidP="00D91B2F">
      <w:pPr>
        <w:spacing w:after="0" w:line="240" w:lineRule="auto"/>
        <w:rPr>
          <w:rFonts w:ascii="Franklin Gothic Book" w:eastAsia="Times New Roman" w:hAnsi="Franklin Gothic Book" w:cs="Times New Roman"/>
          <w:b/>
          <w:sz w:val="24"/>
          <w:szCs w:val="24"/>
          <w:lang w:val="en-GB"/>
        </w:rPr>
      </w:pPr>
      <w:r>
        <w:rPr>
          <w:rFonts w:ascii="Franklin Gothic Book" w:eastAsia="Times New Roman" w:hAnsi="Franklin Gothic Book" w:cs="Times New Roman"/>
          <w:b/>
          <w:sz w:val="24"/>
          <w:szCs w:val="24"/>
          <w:lang w:val="en-GB"/>
        </w:rPr>
        <w:t>The following are the instalments of funding unless otherwise agre</w:t>
      </w:r>
      <w:r w:rsidR="007D7F01">
        <w:rPr>
          <w:rFonts w:ascii="Franklin Gothic Book" w:eastAsia="Times New Roman" w:hAnsi="Franklin Gothic Book" w:cs="Times New Roman"/>
          <w:b/>
          <w:sz w:val="24"/>
          <w:szCs w:val="24"/>
          <w:lang w:val="en-GB"/>
        </w:rPr>
        <w:t>ed with Pobal in your contract.</w:t>
      </w:r>
    </w:p>
    <w:p w:rsidR="00D91B2F" w:rsidRDefault="00D91B2F" w:rsidP="00D91B2F">
      <w:pPr>
        <w:autoSpaceDE w:val="0"/>
        <w:autoSpaceDN w:val="0"/>
        <w:adjustRightInd w:val="0"/>
        <w:spacing w:after="120" w:line="240" w:lineRule="auto"/>
        <w:jc w:val="center"/>
        <w:rPr>
          <w:rFonts w:ascii="Franklin Gothic Book" w:eastAsia="Times New Roman" w:hAnsi="Franklin Gothic Book" w:cs="Arial"/>
          <w:b/>
          <w:u w:val="single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Franklin Gothic Book" w:eastAsia="Times New Roman" w:hAnsi="Franklin Gothic Book" w:cs="Arial"/>
          <w:b/>
          <w:u w:val="single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Franklin Gothic Book" w:eastAsia="Times New Roman" w:hAnsi="Franklin Gothic Book" w:cs="Arial"/>
          <w:b/>
          <w:u w:val="single"/>
          <w:lang w:val="en-GB"/>
        </w:rPr>
      </w:pPr>
      <w:r>
        <w:rPr>
          <w:rFonts w:ascii="Franklin Gothic Book" w:eastAsia="Times New Roman" w:hAnsi="Franklin Gothic Book" w:cs="Arial"/>
          <w:b/>
          <w:u w:val="single"/>
          <w:lang w:val="en-GB"/>
        </w:rPr>
        <w:t>CAPITAL FUNDING ONLY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776380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b/>
          <w:u w:val="single"/>
          <w:lang w:val="en-GB"/>
        </w:rPr>
        <w:t>Up to</w:t>
      </w:r>
      <w:bookmarkStart w:id="1" w:name="_GoBack"/>
      <w:bookmarkEnd w:id="1"/>
      <w:r w:rsidR="00D91B2F">
        <w:rPr>
          <w:rFonts w:ascii="Franklin Gothic Book" w:eastAsia="Times New Roman" w:hAnsi="Franklin Gothic Book" w:cs="Arial"/>
          <w:b/>
          <w:u w:val="single"/>
          <w:lang w:val="en-GB"/>
        </w:rPr>
        <w:t xml:space="preserve"> €50,000</w:t>
      </w:r>
      <w:r w:rsidR="00D91B2F">
        <w:rPr>
          <w:rFonts w:ascii="Franklin Gothic Book" w:eastAsia="Times New Roman" w:hAnsi="Franklin Gothic Book" w:cs="Arial"/>
          <w:b/>
          <w:lang w:val="en-GB"/>
        </w:rPr>
        <w:t xml:space="preserve"> – </w:t>
      </w:r>
      <w:r w:rsidR="00D91B2F">
        <w:rPr>
          <w:rFonts w:ascii="Franklin Gothic Book" w:eastAsia="Times New Roman" w:hAnsi="Franklin Gothic Book" w:cs="Arial"/>
          <w:b/>
          <w:u w:val="single"/>
          <w:lang w:val="en-GB"/>
        </w:rPr>
        <w:t>Measure 1 Social Enterprise</w:t>
      </w:r>
      <w:r w:rsidR="00D91B2F">
        <w:rPr>
          <w:rFonts w:ascii="Franklin Gothic Book" w:eastAsia="Times New Roman" w:hAnsi="Franklin Gothic Book" w:cs="Arial"/>
          <w:b/>
          <w:lang w:val="en-GB"/>
        </w:rPr>
        <w:t xml:space="preserve"> </w:t>
      </w:r>
    </w:p>
    <w:p w:rsidR="00776380" w:rsidRDefault="00776380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lang w:val="en-GB"/>
        </w:rPr>
        <w:t>2 instalments - 90%, and 10% retrospectively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lang w:val="en-GB"/>
        </w:rPr>
        <w:t>90% - first payment transferred to the beneficiary on receipt of all contract compliance documentation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lang w:val="en-GB"/>
        </w:rPr>
        <w:t>10% - final 10% to be paid retrospectively on verification of final financial and non-financial reports, showing 100% of the grant has been spent.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b/>
          <w:u w:val="single"/>
          <w:lang w:val="en-GB"/>
        </w:rPr>
      </w:pPr>
      <w:r>
        <w:rPr>
          <w:rFonts w:ascii="Franklin Gothic Book" w:eastAsia="Times New Roman" w:hAnsi="Franklin Gothic Book" w:cs="Arial"/>
          <w:b/>
          <w:u w:val="single"/>
          <w:lang w:val="en-GB"/>
        </w:rPr>
        <w:t xml:space="preserve">€50,001 - €100,000 – Measure 1 Social Enterprise 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b/>
          <w:u w:val="single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lang w:val="en-GB"/>
        </w:rPr>
        <w:t>3 instalments – 60%, 30% and 10% retrospectively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lang w:val="en-GB"/>
        </w:rPr>
        <w:t>60% - first payment transferred to the beneficiary on receipt of all contract compliance documentation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lang w:val="en-GB"/>
        </w:rPr>
        <w:t>30% - second payment - beneficiary will receive the next instalment when 50% of previous instalment has been spent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lang w:val="en-GB"/>
        </w:rPr>
        <w:t xml:space="preserve">10% - final payment 10% paid retrospectively on verification of final financial and non-financial reports, showing 100% of the grant has been spent. 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  <w:r>
        <w:rPr>
          <w:rFonts w:ascii="Franklin Gothic Book" w:eastAsia="Times New Roman" w:hAnsi="Franklin Gothic Book" w:cs="Arial"/>
          <w:lang w:val="en-GB"/>
        </w:rPr>
        <w:t>Additional confirmation from architect will be required where applicable.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776380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b/>
          <w:u w:val="single"/>
          <w:lang w:val="en-GB"/>
        </w:rPr>
      </w:pPr>
      <w:proofErr w:type="gramStart"/>
      <w:r>
        <w:rPr>
          <w:rFonts w:ascii="Franklin Gothic Book" w:eastAsia="Times New Roman" w:hAnsi="Franklin Gothic Book" w:cs="Arial"/>
          <w:b/>
          <w:u w:val="single"/>
          <w:lang w:val="en-GB"/>
        </w:rPr>
        <w:t>18  month</w:t>
      </w:r>
      <w:proofErr w:type="gramEnd"/>
      <w:r>
        <w:rPr>
          <w:rFonts w:ascii="Franklin Gothic Book" w:eastAsia="Times New Roman" w:hAnsi="Franklin Gothic Book" w:cs="Arial"/>
          <w:b/>
          <w:u w:val="single"/>
          <w:lang w:val="en-GB"/>
        </w:rPr>
        <w:t xml:space="preserve"> c</w:t>
      </w:r>
      <w:r w:rsidR="00D91B2F">
        <w:rPr>
          <w:rFonts w:ascii="Franklin Gothic Book" w:eastAsia="Times New Roman" w:hAnsi="Franklin Gothic Book" w:cs="Arial"/>
          <w:b/>
          <w:u w:val="single"/>
          <w:lang w:val="en-GB"/>
        </w:rPr>
        <w:t xml:space="preserve">ontracts </w:t>
      </w:r>
    </w:p>
    <w:p w:rsidR="00D91B2F" w:rsidRDefault="00D91B2F" w:rsidP="00D91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ranklin Gothic Book" w:eastAsia="Times New Roman" w:hAnsi="Franklin Gothic Book" w:cs="Arial"/>
          <w:lang w:val="en-GB"/>
        </w:rPr>
      </w:pPr>
    </w:p>
    <w:p w:rsidR="00D91B2F" w:rsidRDefault="00D91B2F" w:rsidP="00D91B2F">
      <w:pPr>
        <w:autoSpaceDE w:val="0"/>
        <w:autoSpaceDN w:val="0"/>
        <w:adjustRightInd w:val="0"/>
        <w:spacing w:after="120" w:line="240" w:lineRule="auto"/>
        <w:jc w:val="center"/>
        <w:rPr>
          <w:rFonts w:ascii="Franklin Gothic Book" w:eastAsia="Times New Roman" w:hAnsi="Franklin Gothic Book" w:cs="Arial"/>
          <w:b/>
          <w:u w:val="single"/>
          <w:lang w:val="en-GB"/>
        </w:rPr>
      </w:pPr>
    </w:p>
    <w:p w:rsidR="00D91B2F" w:rsidRDefault="00D91B2F" w:rsidP="00D91B2F">
      <w:pPr>
        <w:spacing w:after="0" w:line="240" w:lineRule="auto"/>
        <w:jc w:val="center"/>
        <w:rPr>
          <w:rFonts w:ascii="Franklin Gothic Book" w:eastAsia="Times New Roman" w:hAnsi="Franklin Gothic Book" w:cs="Arial"/>
          <w:b/>
          <w:u w:val="single"/>
          <w:lang w:val="en-GB"/>
        </w:rPr>
      </w:pPr>
    </w:p>
    <w:p w:rsidR="00D91B2F" w:rsidRDefault="00D91B2F" w:rsidP="00D91B2F">
      <w:pPr>
        <w:rPr>
          <w:color w:val="0D0D0D" w:themeColor="text1" w:themeTint="F2"/>
        </w:rPr>
      </w:pPr>
    </w:p>
    <w:p w:rsidR="00D91B2F" w:rsidRDefault="00D91B2F" w:rsidP="00D91B2F">
      <w:pPr>
        <w:rPr>
          <w:color w:val="0D0D0D" w:themeColor="text1" w:themeTint="F2"/>
        </w:rPr>
      </w:pPr>
    </w:p>
    <w:p w:rsidR="00D91B2F" w:rsidRDefault="00D91B2F" w:rsidP="00D91B2F">
      <w:pPr>
        <w:rPr>
          <w:color w:val="0D0D0D" w:themeColor="text1" w:themeTint="F2"/>
        </w:rPr>
      </w:pPr>
    </w:p>
    <w:p w:rsidR="00D91B2F" w:rsidRDefault="00D91B2F" w:rsidP="00D91B2F">
      <w:pPr>
        <w:rPr>
          <w:color w:val="0D0D0D" w:themeColor="text1" w:themeTint="F2"/>
        </w:rPr>
      </w:pPr>
    </w:p>
    <w:p w:rsidR="00D91B2F" w:rsidRDefault="00D91B2F" w:rsidP="00D91B2F">
      <w:pPr>
        <w:rPr>
          <w:color w:val="0D0D0D" w:themeColor="text1" w:themeTint="F2"/>
        </w:rPr>
      </w:pPr>
    </w:p>
    <w:p w:rsidR="006369A3" w:rsidRDefault="00776380"/>
    <w:sectPr w:rsidR="006369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B2F"/>
    <w:rsid w:val="000A2B6E"/>
    <w:rsid w:val="003E09CF"/>
    <w:rsid w:val="0055086D"/>
    <w:rsid w:val="0055254E"/>
    <w:rsid w:val="00776380"/>
    <w:rsid w:val="007D7F01"/>
    <w:rsid w:val="009A2DB0"/>
    <w:rsid w:val="00A54E73"/>
    <w:rsid w:val="00D91B2F"/>
    <w:rsid w:val="00EB1C3D"/>
    <w:rsid w:val="00F5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1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Programmes xmlns="1cbf2052-484a-49de-ad8a-662b8e56b0d6">Dormant Accounts Fund</PublicationProgrammes>
    <PublishingExpirationDate xmlns="http://schemas.microsoft.com/sharepoint/v3" xsi:nil="true"/>
    <PublishingStartDate xmlns="http://schemas.microsoft.com/sharepoint/v3" xsi:nil="true"/>
    <PublicationMostRequested xmlns="1cbf2052-484a-49de-ad8a-662b8e56b0d6">false</PublicationMostRequested>
    <PublicationCategories xmlns="1cbf2052-484a-49de-ad8a-662b8e56b0d6">
      <Value>Programme</Value>
    </PublicationCategorie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949BE0-21F9-4E4B-8B08-2DCF0F7612FD}"/>
</file>

<file path=customXml/itemProps2.xml><?xml version="1.0" encoding="utf-8"?>
<ds:datastoreItem xmlns:ds="http://schemas.openxmlformats.org/officeDocument/2006/customXml" ds:itemID="{DD1B7AD5-7167-4B5A-9B6E-5526BF97B04B}"/>
</file>

<file path=customXml/itemProps3.xml><?xml version="1.0" encoding="utf-8"?>
<ds:datastoreItem xmlns:ds="http://schemas.openxmlformats.org/officeDocument/2006/customXml" ds:itemID="{7D29A4AF-81A1-4D4F-8700-D190E7F977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DAF Fund Installments</vt:lpstr>
    </vt:vector>
  </TitlesOfParts>
  <Company>Hewlett-Packard Company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 Fund Installments</dc:title>
  <dc:creator>Peter Heaney</dc:creator>
  <cp:lastModifiedBy>Ronan Tierney</cp:lastModifiedBy>
  <cp:revision>3</cp:revision>
  <cp:lastPrinted>2015-10-08T16:19:00Z</cp:lastPrinted>
  <dcterms:created xsi:type="dcterms:W3CDTF">2017-06-15T09:44:00Z</dcterms:created>
  <dcterms:modified xsi:type="dcterms:W3CDTF">2017-06-15T09:52:00Z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0x010100B7EF56E2956FE8469ECD4AA78C357548</vt:lpwstr>
  </property>
</Properties>
</file>